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rPr>
          <w:rFonts w:hint="default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様式第７号（第９条関係）</w:t>
      </w:r>
    </w:p>
    <w:tbl>
      <w:tblPr>
        <w:tblStyle w:val="11"/>
        <w:tblW w:w="9866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80"/>
        <w:gridCol w:w="7686"/>
      </w:tblGrid>
      <w:tr>
        <w:trPr>
          <w:trHeight w:val="638" w:hRule="atLeast"/>
        </w:trPr>
        <w:tc>
          <w:tcPr>
            <w:tcW w:w="9866" w:type="dxa"/>
            <w:gridSpan w:val="2"/>
            <w:vAlign w:val="center"/>
          </w:tcPr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jc w:val="center"/>
              <w:rPr>
                <w:rFonts w:hint="default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ちっくんクラブ登録抹消届</w:t>
            </w:r>
          </w:p>
        </w:tc>
      </w:tr>
      <w:tr>
        <w:trPr>
          <w:trHeight w:val="4592" w:hRule="atLeast"/>
        </w:trPr>
        <w:tc>
          <w:tcPr>
            <w:tcW w:w="9866" w:type="dxa"/>
            <w:gridSpan w:val="2"/>
            <w:vAlign w:val="center"/>
          </w:tcPr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after="93" w:afterLines="20" w:afterAutospacing="0" w:line="300" w:lineRule="exact"/>
              <w:ind w:left="7892" w:leftChars="35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</w:t>
            </w:r>
            <w:r>
              <w:rPr>
                <w:rFonts w:hint="eastAsia" w:ascii="HG創英角ｺﾞｼｯｸUB" w:hAnsi="HG創英角ｺﾞｼｯｸUB" w:eastAsia="HG創英角ｺﾞｼｯｸUB"/>
                <w:color w:val="000000"/>
              </w:rPr>
              <w:t>　　</w:t>
            </w:r>
            <w:r>
              <w:rPr>
                <w:rFonts w:hint="eastAsia"/>
                <w:color w:val="000000"/>
              </w:rPr>
              <w:t>日</w:t>
            </w:r>
          </w:p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ind w:firstLine="225" w:firstLineChars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筑西市教育委員会教育長　　様</w:t>
            </w:r>
          </w:p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ind w:firstLine="4735" w:firstLineChars="2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（登録クラブ）名　　称</w:t>
            </w:r>
          </w:p>
          <w:p>
            <w:pPr>
              <w:pStyle w:val="0"/>
              <w:widowControl w:val="0"/>
              <w:kinsoku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ind w:firstLine="6323" w:firstLineChars="183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60"/>
                <w:fitText w:val="900" w:id="1"/>
              </w:rPr>
              <w:t>所在</w:t>
            </w:r>
            <w:r>
              <w:rPr>
                <w:rFonts w:hint="eastAsia"/>
                <w:color w:val="000000"/>
                <w:fitText w:val="900" w:id="1"/>
              </w:rPr>
              <w:t>地</w:t>
            </w:r>
          </w:p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ind w:firstLine="6314" w:firstLineChars="28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代表者名　　　　　　　　　印</w:t>
            </w:r>
          </w:p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ind w:firstLine="6314" w:firstLineChars="28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400" w:lineRule="exact"/>
              <w:ind w:firstLine="225" w:firstLineChars="100"/>
              <w:jc w:val="both"/>
              <w:rPr>
                <w:rFonts w:hint="default"/>
                <w:color w:val="000000"/>
              </w:rPr>
            </w:pPr>
            <w:r>
              <w:rPr>
                <w:rFonts w:hint="eastAsia" w:ascii="HG創英角ｺﾞｼｯｸUB" w:hAnsi="HG創英角ｺﾞｼｯｸUB" w:eastAsia="HG創英角ｺﾞｼｯｸUB"/>
                <w:color w:val="000000"/>
              </w:rPr>
              <w:t>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 w:ascii="HG創英角ｺﾞｼｯｸUB" w:hAnsi="HG創英角ｺﾞｼｯｸUB" w:eastAsia="HG創英角ｺﾞｼｯｸUB"/>
                <w:color w:val="000000"/>
              </w:rPr>
              <w:t>　　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 w:ascii="HG創英角ｺﾞｼｯｸUB" w:hAnsi="HG創英角ｺﾞｼｯｸUB" w:eastAsia="HG創英角ｺﾞｼｯｸUB"/>
                <w:color w:val="000000"/>
              </w:rPr>
              <w:t>　　</w:t>
            </w:r>
            <w:r>
              <w:rPr>
                <w:rFonts w:hint="eastAsia"/>
                <w:color w:val="000000"/>
              </w:rPr>
              <w:t>日付け</w:t>
            </w:r>
            <w:r>
              <w:rPr>
                <w:rFonts w:hint="eastAsia" w:ascii="HG創英角ｺﾞｼｯｸUB" w:hAnsi="HG創英角ｺﾞｼｯｸUB" w:eastAsia="HG創英角ｺﾞｼｯｸUB"/>
                <w:color w:val="000000"/>
              </w:rPr>
              <w:t>　　　　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 w:ascii="HG創英角ｺﾞｼｯｸUB" w:hAnsi="HG創英角ｺﾞｼｯｸUB" w:eastAsia="HG創英角ｺﾞｼｯｸUB"/>
                <w:color w:val="000000"/>
              </w:rPr>
              <w:t>　　　</w:t>
            </w:r>
            <w:r>
              <w:rPr>
                <w:rFonts w:hint="eastAsia"/>
                <w:color w:val="000000"/>
              </w:rPr>
              <w:t>号で</w:t>
            </w:r>
            <w:r>
              <w:rPr>
                <w:rFonts w:hint="eastAsia"/>
              </w:rPr>
              <w:t>登録（更新）の</w:t>
            </w:r>
            <w:r>
              <w:rPr>
                <w:rFonts w:hint="eastAsia"/>
                <w:color w:val="000000"/>
              </w:rPr>
              <w:t>承認を受けたちっくんクラブの登録の抹消を受けたいので、筑西市公認地域クラブの登録に関する要綱第９条の規定により、次のとおり届け出ます。</w:t>
            </w:r>
          </w:p>
        </w:tc>
      </w:tr>
      <w:tr>
        <w:trPr>
          <w:trHeight w:val="5730" w:hRule="atLeast"/>
        </w:trPr>
        <w:tc>
          <w:tcPr>
            <w:tcW w:w="2180" w:type="dxa"/>
            <w:vAlign w:val="center"/>
          </w:tcPr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抹消の理由</w:t>
            </w:r>
          </w:p>
        </w:tc>
        <w:tc>
          <w:tcPr>
            <w:tcW w:w="7686" w:type="dxa"/>
            <w:vAlign w:val="top"/>
          </w:tcPr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rPr>
                <w:rFonts w:hint="default"/>
                <w:color w:val="000000"/>
              </w:rPr>
            </w:pPr>
          </w:p>
        </w:tc>
      </w:tr>
      <w:tr>
        <w:trPr>
          <w:trHeight w:val="2854" w:hRule="atLeast"/>
        </w:trPr>
        <w:tc>
          <w:tcPr>
            <w:tcW w:w="2180" w:type="dxa"/>
            <w:vAlign w:val="center"/>
          </w:tcPr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　　考</w:t>
            </w:r>
          </w:p>
        </w:tc>
        <w:tc>
          <w:tcPr>
            <w:tcW w:w="7686" w:type="dxa"/>
            <w:vAlign w:val="top"/>
          </w:tcPr>
          <w:p>
            <w:pPr>
              <w:pStyle w:val="0"/>
              <w:widowControl w:val="0"/>
              <w:kinsoku w:val="0"/>
              <w:wordWrap w:val="0"/>
              <w:autoSpaceDE w:val="0"/>
              <w:autoSpaceDN w:val="0"/>
              <w:spacing w:before="93" w:beforeLines="20" w:beforeAutospacing="0" w:after="93" w:afterLines="20" w:afterAutospacing="0" w:line="300" w:lineRule="exact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sectPr>
      <w:pgSz w:w="11906" w:h="16838"/>
      <w:pgMar w:top="1134" w:right="851" w:bottom="851" w:left="1134" w:header="851" w:footer="397" w:gutter="0"/>
      <w:pgNumType w:fmt="numberInDash"/>
      <w:cols w:space="720"/>
      <w:textDirection w:val="lrTb"/>
      <w:docGrid w:type="linesAndChars" w:linePitch="479" w:charSpace="11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idowControl w:val="0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kern w:val="2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idowControl w:val="0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kern w:val="2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idowControl w:val="0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kern w:val="2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idowControl w:val="0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idowControl w:val="0"/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idowControl w:val="0"/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kern w:val="2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idowControl w:val="0"/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  <w:kern w:val="2"/>
      <w:sz w:val="21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idowControl w:val="0"/>
      <w:ind w:left="720"/>
      <w:contextualSpacing w:val="1"/>
    </w:pPr>
    <w:rPr>
      <w:rFonts w:asciiTheme="minorHAnsi" w:hAnsiTheme="minorHAnsi" w:eastAsiaTheme="minorEastAsia"/>
      <w:kern w:val="2"/>
      <w:sz w:val="21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widowControl w:val="0"/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104861" w:themeColor="accent1" w:themeShade="BF"/>
      <w:kern w:val="2"/>
      <w:sz w:val="21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foot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フッター (文字)"/>
    <w:basedOn w:val="10"/>
    <w:next w:val="36"/>
    <w:link w:val="35"/>
    <w:uiPriority w:val="0"/>
    <w:rPr>
      <w:rFonts w:ascii="ＭＳ 明朝" w:hAnsi="ＭＳ 明朝" w:eastAsia="ＭＳ 明朝"/>
      <w:kern w:val="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30</Words>
  <Characters>173</Characters>
  <Application>JUST Note</Application>
  <Lines>1</Lines>
  <Paragraphs>1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須藤 有香</dc:creator>
  <cp:lastModifiedBy>文化スポーツ課</cp:lastModifiedBy>
  <dcterms:created xsi:type="dcterms:W3CDTF">2026-02-19T02:55:00Z</dcterms:created>
  <dcterms:modified xsi:type="dcterms:W3CDTF">2026-02-19T02:55:52Z</dcterms:modified>
  <cp:revision>1</cp:revision>
</cp:coreProperties>
</file>