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8"/>
        </w:rPr>
      </w:pPr>
      <w:r>
        <w:rPr>
          <w:rFonts w:hint="default" w:ascii="HG丸ｺﾞｼｯｸM-PRO" w:hAnsi="HG丸ｺﾞｼｯｸM-PRO" w:eastAsia="HG丸ｺﾞｼｯｸM-PRO"/>
          <w:sz w:val="28"/>
        </w:rPr>
        <w:t>意見提出用紙</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9" w:type="dxa"/>
          <w:right w:w="99" w:type="dxa"/>
        </w:tblCellMar>
        <w:tblLook w:firstRow="0" w:lastRow="0" w:firstColumn="0" w:lastColumn="0" w:noHBand="0" w:noVBand="0" w:val="0000"/>
      </w:tblPr>
      <w:tblGrid>
        <w:gridCol w:w="575"/>
        <w:gridCol w:w="1987"/>
        <w:gridCol w:w="6"/>
        <w:gridCol w:w="2738"/>
        <w:gridCol w:w="4470"/>
      </w:tblGrid>
      <w:tr>
        <w:trPr>
          <w:cantSplit/>
          <w:trHeight w:val="570" w:hRule="atLeast"/>
        </w:trPr>
        <w:tc>
          <w:tcPr>
            <w:tcW w:w="2568" w:type="dxa"/>
            <w:gridSpan w:val="3"/>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案件名</w:t>
            </w:r>
          </w:p>
        </w:tc>
        <w:tc>
          <w:tcPr>
            <w:tcW w:w="7208" w:type="dxa"/>
            <w:gridSpan w:val="2"/>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「運賃協議会の開催を要しない軽微な事案」への市民意見</w:t>
            </w:r>
          </w:p>
        </w:tc>
      </w:tr>
      <w:tr>
        <w:trPr>
          <w:cantSplit/>
          <w:trHeight w:val="562" w:hRule="atLeast"/>
        </w:trPr>
        <w:tc>
          <w:tcPr>
            <w:tcW w:w="575"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連絡先</w:t>
            </w:r>
          </w:p>
        </w:tc>
        <w:tc>
          <w:tcPr>
            <w:tcW w:w="1987"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住所または所在地</w:t>
            </w:r>
          </w:p>
        </w:tc>
        <w:tc>
          <w:tcPr>
            <w:tcW w:w="7214"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　　　　　　</w:t>
            </w:r>
          </w:p>
          <w:p>
            <w:pPr>
              <w:pStyle w:val="0"/>
              <w:rPr>
                <w:rFonts w:hint="default" w:ascii="HG丸ｺﾞｼｯｸM-PRO" w:hAnsi="HG丸ｺﾞｼｯｸM-PRO" w:eastAsia="HG丸ｺﾞｼｯｸM-PRO"/>
                <w:sz w:val="20"/>
              </w:rPr>
            </w:pPr>
          </w:p>
        </w:tc>
      </w:tr>
      <w:tr>
        <w:trPr>
          <w:cantSplit/>
          <w:trHeight w:val="379" w:hRule="atLeast"/>
        </w:trPr>
        <w:tc>
          <w:tcPr>
            <w:tcW w:w="575"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sz w:val="20"/>
              </w:rPr>
            </w:pPr>
          </w:p>
        </w:tc>
        <w:tc>
          <w:tcPr>
            <w:tcW w:w="1987"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氏名または団体名</w:t>
            </w:r>
          </w:p>
        </w:tc>
        <w:tc>
          <w:tcPr>
            <w:tcW w:w="7214"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cantSplit/>
          <w:trHeight w:val="357" w:hRule="atLeast"/>
        </w:trPr>
        <w:tc>
          <w:tcPr>
            <w:tcW w:w="575"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sz w:val="20"/>
              </w:rPr>
            </w:pPr>
          </w:p>
        </w:tc>
        <w:tc>
          <w:tcPr>
            <w:tcW w:w="1987" w:type="dxa"/>
            <w:vMerge w:val="restart"/>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pacing w:val="250"/>
                <w:kern w:val="0"/>
                <w:sz w:val="20"/>
                <w:fitText w:val="1600" w:id="1"/>
              </w:rPr>
              <w:t>連絡</w:t>
            </w:r>
            <w:r>
              <w:rPr>
                <w:rFonts w:hint="eastAsia" w:ascii="HG丸ｺﾞｼｯｸM-PRO" w:hAnsi="HG丸ｺﾞｼｯｸM-PRO" w:eastAsia="HG丸ｺﾞｼｯｸM-PRO"/>
                <w:spacing w:val="22"/>
                <w:kern w:val="0"/>
                <w:sz w:val="20"/>
                <w:fitText w:val="1600" w:id="1"/>
              </w:rPr>
              <w:t>先</w:t>
            </w:r>
          </w:p>
        </w:tc>
        <w:tc>
          <w:tcPr>
            <w:tcW w:w="274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電話番号</w:t>
            </w:r>
          </w:p>
        </w:tc>
        <w:tc>
          <w:tcPr>
            <w:tcW w:w="4470" w:type="dxa"/>
            <w:tcBorders>
              <w:top w:val="none" w:color="auto" w:sz="0" w:space="0"/>
              <w:left w:val="none" w:color="auto" w:sz="0" w:space="0"/>
              <w:bottom w:val="dashed" w:color="auto" w:sz="4" w:space="0"/>
              <w:right w:val="single" w:color="auto" w:sz="18"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FAX</w:t>
            </w:r>
          </w:p>
        </w:tc>
      </w:tr>
      <w:tr>
        <w:trPr>
          <w:cantSplit/>
          <w:trHeight w:val="350" w:hRule="atLeast"/>
        </w:trPr>
        <w:tc>
          <w:tcPr>
            <w:tcW w:w="575"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sz w:val="20"/>
              </w:rPr>
            </w:pPr>
          </w:p>
        </w:tc>
        <w:tc>
          <w:tcPr>
            <w:tcW w:w="1987"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c>
          <w:tcPr>
            <w:tcW w:w="7214" w:type="dxa"/>
            <w:gridSpan w:val="3"/>
            <w:tcBorders>
              <w:top w:val="dashed"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電子ﾒｰﾙｱﾄﾞﾚｽ</w:t>
            </w:r>
          </w:p>
        </w:tc>
      </w:tr>
    </w:tbl>
    <w:p>
      <w:pPr>
        <w:pStyle w:val="0"/>
        <w:spacing w:line="140" w:lineRule="exact"/>
        <w:rPr>
          <w:rFonts w:hint="default" w:ascii="HG丸ｺﾞｼｯｸM-PRO" w:hAnsi="HG丸ｺﾞｼｯｸM-PRO" w:eastAsia="HG丸ｺﾞｼｯｸM-PRO"/>
          <w:sz w:val="22"/>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76"/>
      </w:tblGrid>
      <w:tr>
        <w:trPr>
          <w:trHeight w:val="691" w:hRule="atLeast"/>
        </w:trPr>
        <w:tc>
          <w:tcPr>
            <w:tcW w:w="9776"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spacing w:line="300" w:lineRule="exact"/>
              <w:rPr>
                <w:rFonts w:hint="eastAsia" w:ascii="HG丸ｺﾞｼｯｸM-PRO" w:hAnsi="HG丸ｺﾞｼｯｸM-PRO" w:eastAsia="HG丸ｺﾞｼｯｸM-PRO"/>
              </w:rPr>
            </w:pPr>
            <w:r>
              <w:rPr>
                <w:rFonts w:hint="eastAsia" w:ascii="HG丸ｺﾞｼｯｸM-PRO" w:hAnsi="HG丸ｺﾞｼｯｸM-PRO" w:eastAsia="HG丸ｺﾞｼｯｸM-PRO"/>
                <w:b w:val="1"/>
                <w:sz w:val="22"/>
              </w:rPr>
              <w:t>以下の枠に、ご意見を記入してく</w:t>
            </w:r>
            <w:r>
              <w:rPr>
                <w:rFonts w:hint="eastAsia" w:ascii="HG丸ｺﾞｼｯｸM-PRO" w:hAnsi="HG丸ｺﾞｼｯｸM-PRO" w:eastAsia="HG丸ｺﾞｼｯｸM-PRO"/>
                <w:b w:val="1"/>
                <w:color w:val="000000" w:themeColor="text1"/>
                <w:sz w:val="22"/>
              </w:rPr>
              <w:t>ださい。</w:t>
            </w:r>
          </w:p>
        </w:tc>
      </w:tr>
      <w:tr>
        <w:trPr>
          <w:trHeight w:val="253" w:hRule="atLeast"/>
        </w:trPr>
        <w:tc>
          <w:tcPr>
            <w:tcW w:w="9776" w:type="dxa"/>
            <w:tcBorders>
              <w:top w:val="single" w:color="auto" w:sz="4" w:space="0"/>
              <w:left w:val="single" w:color="auto" w:sz="18" w:space="0"/>
              <w:bottom w:val="single" w:color="auto" w:sz="4" w:space="0"/>
              <w:right w:val="single" w:color="auto" w:sz="18" w:space="0"/>
              <w:tl2br w:val="none" w:color="auto" w:sz="0" w:space="0"/>
              <w:tr2bl w:val="none" w:color="auto" w:sz="0" w:space="0"/>
            </w:tcBorders>
            <w:shd w:val="clear" w:color="auto" w:themeFill="background1" w:themeFillTint="FF" w:themeFillShade="BF"/>
            <w:vAlign w:val="top"/>
          </w:tcPr>
          <w:p>
            <w:pPr>
              <w:pStyle w:val="0"/>
              <w:tabs>
                <w:tab w:val="left" w:leader="none" w:pos="0"/>
              </w:tabs>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意見・提言</w:t>
            </w:r>
          </w:p>
        </w:tc>
      </w:tr>
      <w:tr>
        <w:trPr>
          <w:trHeight w:val="878" w:hRule="atLeast"/>
        </w:trPr>
        <w:tc>
          <w:tcPr>
            <w:tcW w:w="9776" w:type="dxa"/>
            <w:tcBorders>
              <w:top w:val="single" w:color="auto" w:sz="4" w:space="0"/>
              <w:left w:val="single" w:color="auto" w:sz="18" w:space="0"/>
              <w:bottom w:val="dashSmallGap" w:color="auto" w:sz="4" w:space="0"/>
              <w:right w:val="single" w:color="auto" w:sz="18" w:space="0"/>
              <w:tl2br w:val="none" w:color="auto" w:sz="0" w:space="0"/>
              <w:tr2bl w:val="none" w:color="auto" w:sz="0" w:space="0"/>
            </w:tcBorders>
            <w:shd w:val="clear" w:color="auto" w:fill="auto"/>
            <w:vAlign w:val="top"/>
          </w:tcPr>
          <w:p>
            <w:pPr>
              <w:pStyle w:val="0"/>
              <w:tabs>
                <w:tab w:val="left" w:leader="none" w:pos="0"/>
              </w:tabs>
              <w:rPr>
                <w:rFonts w:hint="default" w:ascii="HG丸ｺﾞｼｯｸM-PRO" w:hAnsi="HG丸ｺﾞｼｯｸM-PRO" w:eastAsia="HG丸ｺﾞｼｯｸM-PRO"/>
              </w:rPr>
            </w:pPr>
          </w:p>
        </w:tc>
      </w:tr>
      <w:tr>
        <w:trPr>
          <w:trHeight w:val="888" w:hRule="atLeast"/>
        </w:trPr>
        <w:tc>
          <w:tcPr>
            <w:tcW w:w="9776" w:type="dxa"/>
            <w:tcBorders>
              <w:top w:val="dashSmallGap" w:color="auto" w:sz="4" w:space="0"/>
              <w:left w:val="single" w:color="auto" w:sz="18" w:space="0"/>
              <w:bottom w:val="single" w:color="auto" w:sz="18" w:space="0"/>
              <w:right w:val="single" w:color="auto" w:sz="18" w:space="0"/>
              <w:tl2br w:val="none" w:color="auto" w:sz="0" w:space="0"/>
              <w:tr2bl w:val="none" w:color="auto" w:sz="0" w:space="0"/>
            </w:tcBorders>
            <w:vAlign w:val="top"/>
          </w:tcPr>
          <w:p>
            <w:pPr>
              <w:pStyle w:val="0"/>
              <w:tabs>
                <w:tab w:val="left" w:leader="none" w:pos="0"/>
              </w:tabs>
              <w:rPr>
                <w:rFonts w:hint="default" w:ascii="HG丸ｺﾞｼｯｸM-PRO" w:hAnsi="HG丸ｺﾞｼｯｸM-PRO" w:eastAsia="HG丸ｺﾞｼｯｸM-PRO"/>
              </w:rPr>
            </w:pPr>
          </w:p>
        </w:tc>
      </w:tr>
      <w:tr>
        <w:trPr>
          <w:trHeight w:val="810" w:hRule="atLeast"/>
        </w:trPr>
        <w:tc>
          <w:tcPr>
            <w:tcW w:w="9776" w:type="dxa"/>
            <w:tcBorders>
              <w:top w:val="dashSmallGap" w:color="auto" w:sz="4" w:space="0"/>
              <w:left w:val="single" w:color="auto" w:sz="18" w:space="0"/>
              <w:bottom w:val="dashSmallGap" w:color="auto" w:sz="4" w:space="0"/>
              <w:right w:val="single" w:color="auto" w:sz="18" w:space="0"/>
              <w:tl2br w:val="none" w:color="auto" w:sz="0" w:space="0"/>
              <w:tr2bl w:val="none" w:color="auto" w:sz="0" w:space="0"/>
            </w:tcBorders>
            <w:vAlign w:val="top"/>
          </w:tcPr>
          <w:p>
            <w:pPr>
              <w:pStyle w:val="0"/>
              <w:tabs>
                <w:tab w:val="left" w:leader="none" w:pos="0"/>
              </w:tabs>
              <w:rPr>
                <w:rFonts w:hint="default" w:ascii="HG丸ｺﾞｼｯｸM-PRO" w:hAnsi="HG丸ｺﾞｼｯｸM-PRO" w:eastAsia="HG丸ｺﾞｼｯｸM-PRO"/>
              </w:rPr>
            </w:pPr>
          </w:p>
        </w:tc>
      </w:tr>
      <w:tr>
        <w:trPr>
          <w:trHeight w:val="828" w:hRule="atLeast"/>
        </w:trPr>
        <w:tc>
          <w:tcPr>
            <w:tcW w:w="9776" w:type="dxa"/>
            <w:tcBorders>
              <w:top w:val="dashSmallGap" w:color="auto" w:sz="4" w:space="0"/>
              <w:left w:val="single" w:color="auto" w:sz="18" w:space="0"/>
              <w:bottom w:val="single" w:color="auto" w:sz="18" w:space="0"/>
              <w:right w:val="single" w:color="auto" w:sz="18" w:space="0"/>
              <w:tl2br w:val="none" w:color="auto" w:sz="0" w:space="0"/>
              <w:tr2bl w:val="none" w:color="auto" w:sz="0" w:space="0"/>
            </w:tcBorders>
            <w:vAlign w:val="top"/>
          </w:tcPr>
          <w:p>
            <w:pPr>
              <w:pStyle w:val="0"/>
              <w:tabs>
                <w:tab w:val="left" w:leader="none" w:pos="0"/>
              </w:tabs>
              <w:rPr>
                <w:rFonts w:hint="default"/>
              </w:rPr>
            </w:pPr>
          </w:p>
        </w:tc>
      </w:tr>
    </w:tbl>
    <w:p>
      <w:pPr>
        <w:pStyle w:val="0"/>
        <w:spacing w:line="140" w:lineRule="exact"/>
        <w:rPr>
          <w:rFonts w:hint="default" w:ascii="HG丸ｺﾞｼｯｸM-PRO" w:hAnsi="HG丸ｺﾞｼｯｸM-PRO" w:eastAsia="HG丸ｺﾞｼｯｸM-PRO"/>
          <w:sz w:val="22"/>
        </w:rPr>
      </w:pPr>
    </w:p>
    <w:p>
      <w:pPr>
        <w:pStyle w:val="0"/>
        <w:spacing w:line="140" w:lineRule="exact"/>
        <w:rPr>
          <w:rFonts w:hint="default" w:ascii="HG丸ｺﾞｼｯｸM-PRO" w:hAnsi="HG丸ｺﾞｼｯｸM-PRO" w:eastAsia="HG丸ｺﾞｼｯｸM-PRO"/>
          <w:sz w:val="22"/>
        </w:rPr>
      </w:pPr>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※お寄せいただいたご意見に対する個別の回答はいたしませんのでご了承ください。</w:t>
      </w:r>
    </w:p>
    <w:p>
      <w:pPr>
        <w:pStyle w:val="0"/>
        <w:ind w:left="430" w:leftChars="100" w:hanging="220"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※記載していただいた個人情報は、提出された意見の内容を確認する場合に利用することがあります。</w:t>
      </w:r>
    </w:p>
    <w:p>
      <w:pPr>
        <w:pStyle w:val="0"/>
        <w:ind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※ご意見などの概要を公表する際は、個人情報は公開しません。</w:t>
      </w:r>
    </w:p>
    <w:p>
      <w:pPr>
        <w:pStyle w:val="0"/>
        <w:ind w:firstLine="220" w:firstLineChars="100"/>
        <w:rPr>
          <w:rFonts w:hint="eastAsia" w:ascii="HG丸ｺﾞｼｯｸM-PRO" w:hAnsi="HG丸ｺﾞｼｯｸM-PRO" w:eastAsia="HG丸ｺﾞｼｯｸM-PRO"/>
          <w:sz w:val="22"/>
        </w:rPr>
      </w:pPr>
    </w:p>
    <w:tbl>
      <w:tblPr>
        <w:tblStyle w:val="19"/>
        <w:tblW w:w="9736" w:type="dxa"/>
        <w:tblInd w:w="0" w:type="dxa"/>
        <w:tblLayout w:type="fixed"/>
        <w:tblLook w:firstRow="1" w:lastRow="0" w:firstColumn="1" w:lastColumn="0" w:noHBand="0" w:noVBand="1" w:val="04A0"/>
      </w:tblPr>
      <w:tblGrid>
        <w:gridCol w:w="9736"/>
      </w:tblGrid>
      <w:tr>
        <w:trPr>
          <w:trHeight w:val="2299" w:hRule="atLeast"/>
        </w:trPr>
        <w:tc>
          <w:tcPr>
            <w:tcW w:w="9736" w:type="dxa"/>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（締切日）　令和７年</w:t>
            </w:r>
            <w:r>
              <w:rPr>
                <w:rFonts w:hint="eastAsia" w:ascii="HG丸ｺﾞｼｯｸM-PRO" w:hAnsi="HG丸ｺﾞｼｯｸM-PRO" w:eastAsia="HG丸ｺﾞｼｯｸM-PRO"/>
                <w:sz w:val="22"/>
              </w:rPr>
              <w:t>11</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日（月</w:t>
            </w:r>
            <w:bookmarkStart w:id="0" w:name="_GoBack"/>
            <w:bookmarkEnd w:id="0"/>
            <w:r>
              <w:rPr>
                <w:rFonts w:hint="eastAsia" w:ascii="HG丸ｺﾞｼｯｸM-PRO" w:hAnsi="HG丸ｺﾞｼｯｸM-PRO" w:eastAsia="HG丸ｺﾞｼｯｸM-PRO"/>
                <w:sz w:val="22"/>
              </w:rPr>
              <w:t>）</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（提出先）　〒</w:t>
            </w:r>
            <w:r>
              <w:rPr>
                <w:rFonts w:hint="eastAsia" w:ascii="HG丸ｺﾞｼｯｸM-PRO" w:hAnsi="HG丸ｺﾞｼｯｸM-PRO" w:eastAsia="HG丸ｺﾞｼｯｸM-PRO"/>
                <w:sz w:val="22"/>
              </w:rPr>
              <w:t>308</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8616</w:t>
            </w:r>
            <w:r>
              <w:rPr>
                <w:rFonts w:hint="eastAsia" w:ascii="HG丸ｺﾞｼｯｸM-PRO" w:hAnsi="HG丸ｺﾞｼｯｸM-PRO" w:eastAsia="HG丸ｺﾞｼｯｸM-PRO"/>
                <w:sz w:val="22"/>
              </w:rPr>
              <w:t>　茨城県筑西市丙</w:t>
            </w:r>
            <w:r>
              <w:rPr>
                <w:rFonts w:hint="eastAsia" w:ascii="HG丸ｺﾞｼｯｸM-PRO" w:hAnsi="HG丸ｺﾞｼｯｸM-PRO" w:eastAsia="HG丸ｺﾞｼｯｸM-PRO"/>
                <w:sz w:val="22"/>
              </w:rPr>
              <w:t>360</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筑西市役所都市整備部まちづくり課まちづくり係（本庁舎３階）</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（ＦＡＸ）</w:t>
            </w:r>
            <w:r>
              <w:rPr>
                <w:rFonts w:hint="eastAsia" w:ascii="HG丸ｺﾞｼｯｸM-PRO" w:hAnsi="HG丸ｺﾞｼｯｸM-PRO" w:eastAsia="HG丸ｺﾞｼｯｸM-PRO"/>
                <w:sz w:val="22"/>
              </w:rPr>
              <w:t xml:space="preserve">  0296</w:t>
            </w: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t>22-0530</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（Ｅ</w:t>
            </w:r>
            <w:r>
              <w:rPr>
                <w:rFonts w:hint="eastAsia" w:ascii="HG丸ｺﾞｼｯｸM-PRO" w:hAnsi="HG丸ｺﾞｼｯｸM-PRO" w:eastAsia="HG丸ｺﾞｼｯｸM-PRO"/>
                <w:sz w:val="22"/>
              </w:rPr>
              <w:t>-mail</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k</w:t>
            </w:r>
            <w:r>
              <w:rPr>
                <w:rFonts w:hint="default" w:ascii="HG丸ｺﾞｼｯｸM-PRO" w:hAnsi="HG丸ｺﾞｼｯｸM-PRO" w:eastAsia="HG丸ｺﾞｼｯｸM-PRO"/>
                <w:sz w:val="22"/>
              </w:rPr>
              <w:t>outsu@city.chikusei.lg.jp</w:t>
            </w:r>
          </w:p>
          <w:p>
            <w:pPr>
              <w:pStyle w:val="0"/>
              <w:rPr>
                <w:rFonts w:hint="default" w:ascii="HG丸ｺﾞｼｯｸM-PRO" w:hAnsi="HG丸ｺﾞｼｯｸM-PRO" w:eastAsia="HG丸ｺﾞｼｯｸM-PRO"/>
                <w:w w:val="80"/>
                <w:sz w:val="22"/>
              </w:rPr>
            </w:pP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w w:val="80"/>
                <w:sz w:val="22"/>
              </w:rPr>
              <w:t xml:space="preserve"> </w:t>
            </w:r>
            <w:r>
              <w:rPr>
                <w:rFonts w:hint="eastAsia" w:ascii="HG丸ｺﾞｼｯｸM-PRO" w:hAnsi="HG丸ｺﾞｼｯｸM-PRO" w:eastAsia="HG丸ｺﾞｼｯｸM-PRO"/>
                <w:w w:val="80"/>
                <w:sz w:val="22"/>
              </w:rPr>
              <w:t>※電子メールで送付される際は件名を「運賃協議会の開催を要しない軽微な事案への市民意見」としてください。</w:t>
            </w:r>
          </w:p>
        </w:tc>
      </w:tr>
    </w:tbl>
    <w:p>
      <w:pPr>
        <w:pStyle w:val="0"/>
        <w:rPr>
          <w:rFonts w:hint="default" w:ascii="HG丸ｺﾞｼｯｸM-PRO" w:hAnsi="HG丸ｺﾞｼｯｸM-PRO" w:eastAsia="HG丸ｺﾞｼｯｸM-PRO"/>
          <w:sz w:val="22"/>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68</Words>
  <Characters>390</Characters>
  <Application>JUST Note</Application>
  <Lines>3</Lines>
  <Paragraphs>1</Paragraphs>
  <CharactersWithSpaces>457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三門　智祐</dc:creator>
  <cp:lastModifiedBy>建築課01</cp:lastModifiedBy>
  <cp:lastPrinted>2021-12-07T05:53:00Z</cp:lastPrinted>
  <dcterms:created xsi:type="dcterms:W3CDTF">2021-11-30T01:23:00Z</dcterms:created>
  <dcterms:modified xsi:type="dcterms:W3CDTF">2025-10-24T01:02:14Z</dcterms:modified>
  <cp:revision>6</cp:revision>
</cp:coreProperties>
</file>