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06" w:rsidRPr="007B0E06" w:rsidRDefault="009C60A7" w:rsidP="007B0E06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-593725</wp:posOffset>
                </wp:positionV>
                <wp:extent cx="11811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0A7" w:rsidRPr="009C60A7" w:rsidRDefault="009C60A7" w:rsidP="009C6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60A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Pr="009C60A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.8pt;margin-top:-46.75pt;width:93pt;height:44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" fillcolor="#5b9bd5 [3204]" strokecolor="#1f4d78 [1604]" strokeweight="1pt">
                <v:textbox>
                  <w:txbxContent>
                    <w:p w:rsidR="009C60A7" w:rsidRPr="009C60A7" w:rsidRDefault="009C60A7" w:rsidP="009C60A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C60A7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 w:rsidRPr="009C60A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0E06" w:rsidRPr="007B0E06">
        <w:rPr>
          <w:rFonts w:hint="eastAsia"/>
          <w:b/>
          <w:sz w:val="40"/>
          <w:szCs w:val="40"/>
        </w:rPr>
        <w:t>指導監査の方針について</w:t>
      </w:r>
    </w:p>
    <w:p w:rsidR="007B0E06" w:rsidRDefault="007B0E06" w:rsidP="007B0E06">
      <w:bookmarkStart w:id="0" w:name="_GoBack"/>
      <w:bookmarkEnd w:id="0"/>
    </w:p>
    <w:p w:rsidR="007B0E06" w:rsidRDefault="007B0E06" w:rsidP="007B0E06">
      <w:pPr>
        <w:rPr>
          <w:b/>
        </w:rPr>
      </w:pPr>
      <w:r w:rsidRPr="007B0E06">
        <w:rPr>
          <w:rFonts w:hint="eastAsia"/>
          <w:b/>
        </w:rPr>
        <w:t>適正な施設・事業運営</w:t>
      </w:r>
    </w:p>
    <w:p w:rsidR="007B0E06" w:rsidRPr="007B0E06" w:rsidRDefault="007B0E06" w:rsidP="007B0E06">
      <w:pPr>
        <w:rPr>
          <w:b/>
        </w:rPr>
      </w:pPr>
    </w:p>
    <w:p w:rsidR="007B0E06" w:rsidRDefault="007B0E06" w:rsidP="007B0E06">
      <w:r>
        <w:rPr>
          <w:rFonts w:hint="eastAsia"/>
        </w:rPr>
        <w:t xml:space="preserve">(1) </w:t>
      </w:r>
      <w:r>
        <w:rPr>
          <w:rFonts w:hint="eastAsia"/>
        </w:rPr>
        <w:t>職員配置は基準を満たしているか。</w:t>
      </w:r>
    </w:p>
    <w:p w:rsidR="007B0E06" w:rsidRDefault="007B0E06" w:rsidP="007B0E06"/>
    <w:p w:rsidR="007B0E06" w:rsidRDefault="007B0E06" w:rsidP="007B0E06">
      <w:r>
        <w:rPr>
          <w:rFonts w:hint="eastAsia"/>
        </w:rPr>
        <w:t xml:space="preserve">(2) </w:t>
      </w:r>
      <w:r>
        <w:rPr>
          <w:rFonts w:hint="eastAsia"/>
        </w:rPr>
        <w:t>サービス提供に係る計画の作成や見直しが適切に行われているか。</w:t>
      </w:r>
    </w:p>
    <w:p w:rsidR="007B0E06" w:rsidRDefault="007B0E06" w:rsidP="007B0E06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※利用者及びその家族に同意を得ているか。</w:t>
      </w:r>
    </w:p>
    <w:p w:rsidR="007B0E06" w:rsidRDefault="007B0E06" w:rsidP="007B0E06"/>
    <w:p w:rsidR="007B0E06" w:rsidRDefault="007B0E06" w:rsidP="007B0E06">
      <w:r>
        <w:rPr>
          <w:rFonts w:hint="eastAsia"/>
        </w:rPr>
        <w:t xml:space="preserve">(3) </w:t>
      </w:r>
      <w:r>
        <w:rPr>
          <w:rFonts w:hint="eastAsia"/>
        </w:rPr>
        <w:t>法令に基づく報酬、給付等の請求が適正に行われているか。</w:t>
      </w:r>
    </w:p>
    <w:p w:rsidR="007B0E06" w:rsidRDefault="007B0E06" w:rsidP="007B0E06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※加算の取得については各種算定要因を満たしているか。</w:t>
      </w:r>
    </w:p>
    <w:p w:rsidR="007B0E06" w:rsidRDefault="007B0E06" w:rsidP="007B0E06"/>
    <w:p w:rsidR="007B0E06" w:rsidRDefault="007B0E06" w:rsidP="007B0E06">
      <w:r>
        <w:rPr>
          <w:rFonts w:hint="eastAsia"/>
        </w:rPr>
        <w:t xml:space="preserve">(4) </w:t>
      </w:r>
      <w:r>
        <w:rPr>
          <w:rFonts w:hint="eastAsia"/>
        </w:rPr>
        <w:t>やむを得ず身体的拘束等を行う場合、要件の確認と記録が適切に行われているか。</w:t>
      </w:r>
    </w:p>
    <w:p w:rsidR="007B0E06" w:rsidRDefault="007B0E06" w:rsidP="007B0E06"/>
    <w:p w:rsidR="007B0E06" w:rsidRDefault="007B0E06" w:rsidP="007B0E06">
      <w:r>
        <w:rPr>
          <w:rFonts w:hint="eastAsia"/>
        </w:rPr>
        <w:t xml:space="preserve">(5) </w:t>
      </w:r>
      <w:r>
        <w:rPr>
          <w:rFonts w:hint="eastAsia"/>
        </w:rPr>
        <w:t>虐待の未然防止や早期発見に努めているか。</w:t>
      </w:r>
    </w:p>
    <w:p w:rsidR="007B0E06" w:rsidRDefault="007B0E06" w:rsidP="007B0E06"/>
    <w:p w:rsidR="007B0E06" w:rsidRDefault="007B0E06" w:rsidP="007B0E06">
      <w:r>
        <w:rPr>
          <w:rFonts w:hint="eastAsia"/>
        </w:rPr>
        <w:t xml:space="preserve">(6) </w:t>
      </w:r>
      <w:r>
        <w:rPr>
          <w:rFonts w:hint="eastAsia"/>
        </w:rPr>
        <w:t>防犯・防災、感染症防止について適切な対応に努めているか。</w:t>
      </w:r>
    </w:p>
    <w:p w:rsidR="003D3FEE" w:rsidRDefault="007B0E06" w:rsidP="007B0E06">
      <w:r>
        <w:t xml:space="preserve">   </w:t>
      </w:r>
      <w:r>
        <w:rPr>
          <w:rFonts w:hint="eastAsia"/>
        </w:rPr>
        <w:t>※各種災害を想定したマニュアルを作成しているか。</w:t>
      </w:r>
    </w:p>
    <w:p w:rsidR="007B0E06" w:rsidRPr="007B0E06" w:rsidRDefault="007B0E06" w:rsidP="007B0E06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※感染症対策を行っているか。</w:t>
      </w:r>
    </w:p>
    <w:sectPr w:rsidR="007B0E06" w:rsidRPr="007B0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3D3FEE"/>
    <w:rsid w:val="007B0E06"/>
    <w:rsid w:val="009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8FBC4-85B0-4427-A816-2A9BC89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廣沢 健之</dc:creator>
  <cp:keywords/>
  <dc:description/>
  <cp:lastModifiedBy>廣沢 健之</cp:lastModifiedBy>
  <cp:revision>2</cp:revision>
  <cp:lastPrinted>2018-01-23T06:30:00Z</cp:lastPrinted>
  <dcterms:created xsi:type="dcterms:W3CDTF">2018-01-23T06:24:00Z</dcterms:created>
  <dcterms:modified xsi:type="dcterms:W3CDTF">2018-01-23T06:30:00Z</dcterms:modified>
</cp:coreProperties>
</file>